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A930" w14:textId="42E47CBE" w:rsidR="00113563" w:rsidRDefault="00113563" w:rsidP="00113563">
      <w:pPr>
        <w:jc w:val="center"/>
        <w:rPr>
          <w:rFonts w:ascii="Georgia" w:hAnsi="Georgia"/>
          <w:b/>
          <w:bCs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52924CBB" wp14:editId="51967541">
            <wp:extent cx="2403475" cy="3295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26" cy="35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1334FB" w14:textId="77777777" w:rsidR="00113563" w:rsidRDefault="00113563">
      <w:pPr>
        <w:rPr>
          <w:rFonts w:ascii="Georgia" w:hAnsi="Georgia"/>
          <w:b/>
          <w:bCs/>
          <w:sz w:val="24"/>
          <w:szCs w:val="24"/>
          <w:lang w:val="it-IT"/>
        </w:rPr>
      </w:pPr>
    </w:p>
    <w:p w14:paraId="2EFA50D5" w14:textId="49FC6749" w:rsidR="00B31881" w:rsidRPr="00D10E11" w:rsidRDefault="00B31881">
      <w:pPr>
        <w:rPr>
          <w:rFonts w:ascii="Georgia" w:hAnsi="Georgia"/>
          <w:b/>
          <w:bCs/>
          <w:sz w:val="24"/>
          <w:szCs w:val="24"/>
          <w:lang w:val="it-IT"/>
        </w:rPr>
      </w:pPr>
      <w:r w:rsidRPr="00D10E11">
        <w:rPr>
          <w:rFonts w:ascii="Georgia" w:hAnsi="Georgia"/>
          <w:b/>
          <w:bCs/>
          <w:sz w:val="24"/>
          <w:szCs w:val="24"/>
          <w:lang w:val="it-IT"/>
        </w:rPr>
        <w:t>Sommario n. 350</w:t>
      </w:r>
    </w:p>
    <w:p w14:paraId="01F97AA3" w14:textId="67BBE984" w:rsidR="00193E4B" w:rsidRPr="00A54599" w:rsidRDefault="00193E4B">
      <w:pPr>
        <w:rPr>
          <w:rFonts w:ascii="Georgia" w:hAnsi="Georgia"/>
          <w:b/>
          <w:bCs/>
          <w:sz w:val="24"/>
          <w:szCs w:val="24"/>
          <w:lang w:val="it-IT"/>
        </w:rPr>
      </w:pPr>
      <w:r w:rsidRPr="00A54599">
        <w:rPr>
          <w:rFonts w:ascii="Georgia" w:hAnsi="Georgia"/>
          <w:b/>
          <w:bCs/>
          <w:sz w:val="24"/>
          <w:szCs w:val="24"/>
          <w:lang w:val="it-IT"/>
        </w:rPr>
        <w:t>Editoriale</w:t>
      </w:r>
    </w:p>
    <w:p w14:paraId="18580AAE" w14:textId="12113C69" w:rsidR="00193E4B" w:rsidRDefault="00193E4B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</w:t>
      </w:r>
      <w:r w:rsidR="00A16C33">
        <w:rPr>
          <w:rFonts w:ascii="Georgia" w:hAnsi="Georgia"/>
          <w:sz w:val="24"/>
          <w:szCs w:val="24"/>
          <w:lang w:val="it-IT"/>
        </w:rPr>
        <w:t xml:space="preserve">5: Luciano Martini, </w:t>
      </w:r>
      <w:r w:rsidR="00A16C33" w:rsidRPr="00A54599">
        <w:rPr>
          <w:rFonts w:ascii="Georgia" w:hAnsi="Georgia"/>
          <w:i/>
          <w:iCs/>
          <w:sz w:val="24"/>
          <w:szCs w:val="24"/>
          <w:lang w:val="it-IT"/>
        </w:rPr>
        <w:t>La Conferenza di S</w:t>
      </w:r>
      <w:r w:rsidR="00044363">
        <w:rPr>
          <w:rFonts w:ascii="Georgia" w:hAnsi="Georgia"/>
          <w:i/>
          <w:iCs/>
          <w:sz w:val="24"/>
          <w:szCs w:val="24"/>
          <w:lang w:val="it-IT"/>
        </w:rPr>
        <w:t>ant</w:t>
      </w:r>
      <w:r w:rsidR="00A16C33" w:rsidRPr="00A54599">
        <w:rPr>
          <w:rFonts w:ascii="Georgia" w:hAnsi="Georgia"/>
          <w:i/>
          <w:iCs/>
          <w:sz w:val="24"/>
          <w:szCs w:val="24"/>
          <w:lang w:val="it-IT"/>
        </w:rPr>
        <w:t>o Domingo</w:t>
      </w:r>
      <w:r w:rsidR="00A16C33">
        <w:rPr>
          <w:rFonts w:ascii="Georgia" w:hAnsi="Georgia"/>
          <w:sz w:val="24"/>
          <w:szCs w:val="24"/>
          <w:lang w:val="it-IT"/>
        </w:rPr>
        <w:t xml:space="preserve"> </w:t>
      </w:r>
    </w:p>
    <w:p w14:paraId="6E716FD9" w14:textId="4FA4F44A" w:rsidR="00A16C33" w:rsidRPr="00A54599" w:rsidRDefault="00A16C33">
      <w:pPr>
        <w:rPr>
          <w:rFonts w:ascii="Georgia" w:hAnsi="Georgia"/>
          <w:b/>
          <w:bCs/>
          <w:sz w:val="24"/>
          <w:szCs w:val="24"/>
          <w:lang w:val="it-IT"/>
        </w:rPr>
      </w:pPr>
      <w:r w:rsidRPr="00A54599">
        <w:rPr>
          <w:rFonts w:ascii="Georgia" w:hAnsi="Georgia"/>
          <w:b/>
          <w:bCs/>
          <w:sz w:val="24"/>
          <w:szCs w:val="24"/>
          <w:lang w:val="it-IT"/>
        </w:rPr>
        <w:t>Saggi</w:t>
      </w:r>
    </w:p>
    <w:p w14:paraId="063CA1EA" w14:textId="3010CE67" w:rsidR="00A16C33" w:rsidRDefault="00A16C3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11: Ernesto Balducci, </w:t>
      </w:r>
      <w:r w:rsidRPr="00044363">
        <w:rPr>
          <w:rFonts w:ascii="Georgia" w:hAnsi="Georgia"/>
          <w:i/>
          <w:iCs/>
          <w:sz w:val="24"/>
          <w:szCs w:val="24"/>
          <w:lang w:val="it-IT"/>
        </w:rPr>
        <w:t>L’altro che è in noi</w:t>
      </w:r>
    </w:p>
    <w:p w14:paraId="0FCB21CF" w14:textId="45E67F21" w:rsidR="00A16C33" w:rsidRPr="00044363" w:rsidRDefault="00A16C33">
      <w:pPr>
        <w:rPr>
          <w:rFonts w:ascii="Georgia" w:hAnsi="Georgia"/>
          <w:b/>
          <w:bCs/>
          <w:sz w:val="24"/>
          <w:szCs w:val="24"/>
          <w:lang w:val="it-IT"/>
        </w:rPr>
      </w:pPr>
      <w:r w:rsidRPr="00044363">
        <w:rPr>
          <w:rFonts w:ascii="Georgia" w:hAnsi="Georgia"/>
          <w:b/>
          <w:bCs/>
          <w:sz w:val="24"/>
          <w:szCs w:val="24"/>
          <w:lang w:val="it-IT"/>
        </w:rPr>
        <w:t>Corsivo/Tondo</w:t>
      </w:r>
    </w:p>
    <w:p w14:paraId="36A7FD11" w14:textId="1986A98E" w:rsidR="00A16C33" w:rsidRPr="006537B1" w:rsidRDefault="00A16C3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29:</w:t>
      </w:r>
      <w:r w:rsidR="000675ED">
        <w:rPr>
          <w:rFonts w:ascii="Georgia" w:hAnsi="Georgia"/>
          <w:sz w:val="24"/>
          <w:szCs w:val="24"/>
          <w:lang w:val="it-IT"/>
        </w:rPr>
        <w:t xml:space="preserve"> </w:t>
      </w:r>
      <w:r w:rsidR="001A010A">
        <w:rPr>
          <w:rFonts w:ascii="Georgia" w:hAnsi="Georgia"/>
          <w:sz w:val="24"/>
          <w:szCs w:val="24"/>
          <w:lang w:val="it-IT"/>
        </w:rPr>
        <w:t xml:space="preserve">Sergio Ciuffi, </w:t>
      </w:r>
      <w:r w:rsidR="00031EE5" w:rsidRPr="00031EE5">
        <w:rPr>
          <w:rFonts w:ascii="Georgia" w:hAnsi="Georgia"/>
          <w:i/>
          <w:iCs/>
          <w:sz w:val="24"/>
          <w:szCs w:val="24"/>
          <w:lang w:val="it-IT"/>
        </w:rPr>
        <w:t>«</w:t>
      </w:r>
      <w:r w:rsidR="004E1E23" w:rsidRPr="00031EE5">
        <w:rPr>
          <w:rFonts w:ascii="Georgia" w:hAnsi="Georgia"/>
          <w:i/>
          <w:iCs/>
          <w:sz w:val="24"/>
          <w:szCs w:val="24"/>
          <w:lang w:val="it-IT"/>
        </w:rPr>
        <w:t xml:space="preserve"> En hora buena, compa</w:t>
      </w:r>
      <w:r w:rsidR="0033442C" w:rsidRPr="00031EE5">
        <w:rPr>
          <w:rFonts w:ascii="Georgia" w:hAnsi="Georgia"/>
          <w:i/>
          <w:iCs/>
          <w:sz w:val="24"/>
          <w:szCs w:val="24"/>
          <w:lang w:val="it-IT"/>
        </w:rPr>
        <w:t>ñ</w:t>
      </w:r>
      <w:r w:rsidR="006537B1" w:rsidRPr="00031EE5">
        <w:rPr>
          <w:rFonts w:ascii="Georgia" w:hAnsi="Georgia"/>
          <w:i/>
          <w:iCs/>
          <w:sz w:val="24"/>
          <w:szCs w:val="24"/>
          <w:lang w:val="it-IT"/>
        </w:rPr>
        <w:t xml:space="preserve">era </w:t>
      </w:r>
      <w:r w:rsidR="00031EE5" w:rsidRPr="00031EE5">
        <w:rPr>
          <w:rFonts w:ascii="Georgia" w:hAnsi="Georgia"/>
          <w:i/>
          <w:iCs/>
          <w:sz w:val="24"/>
          <w:szCs w:val="24"/>
          <w:lang w:val="it-IT"/>
        </w:rPr>
        <w:t>»</w:t>
      </w:r>
      <w:r w:rsidR="006537B1" w:rsidRPr="00031EE5">
        <w:rPr>
          <w:rFonts w:ascii="Georgia" w:hAnsi="Georgia"/>
          <w:i/>
          <w:iCs/>
          <w:sz w:val="24"/>
          <w:szCs w:val="24"/>
          <w:lang w:val="it-IT"/>
        </w:rPr>
        <w:t>: Rigoberta premio Nobel</w:t>
      </w:r>
    </w:p>
    <w:p w14:paraId="47D16557" w14:textId="0036D7DA" w:rsidR="00A16C33" w:rsidRDefault="00A16C3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30:</w:t>
      </w:r>
      <w:r w:rsidR="006537B1">
        <w:rPr>
          <w:rFonts w:ascii="Georgia" w:hAnsi="Georgia"/>
          <w:sz w:val="24"/>
          <w:szCs w:val="24"/>
          <w:lang w:val="it-IT"/>
        </w:rPr>
        <w:t xml:space="preserve"> Cinzia Landi, </w:t>
      </w:r>
      <w:r w:rsidR="006537B1" w:rsidRPr="00031EE5">
        <w:rPr>
          <w:rFonts w:ascii="Georgia" w:hAnsi="Georgia"/>
          <w:i/>
          <w:iCs/>
          <w:sz w:val="24"/>
          <w:szCs w:val="24"/>
          <w:lang w:val="it-IT"/>
        </w:rPr>
        <w:t xml:space="preserve">Perestrojka </w:t>
      </w:r>
      <w:r w:rsidR="00CA5374" w:rsidRPr="00031EE5">
        <w:rPr>
          <w:rFonts w:ascii="Georgia" w:hAnsi="Georgia"/>
          <w:i/>
          <w:iCs/>
          <w:sz w:val="24"/>
          <w:szCs w:val="24"/>
          <w:lang w:val="it-IT"/>
        </w:rPr>
        <w:t>vetnamita</w:t>
      </w:r>
    </w:p>
    <w:p w14:paraId="4B3B158D" w14:textId="0DD95E38" w:rsidR="00A16C33" w:rsidRDefault="00A16C3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35:</w:t>
      </w:r>
      <w:r w:rsidR="00CA5374">
        <w:rPr>
          <w:rFonts w:ascii="Georgia" w:hAnsi="Georgia"/>
          <w:sz w:val="24"/>
          <w:szCs w:val="24"/>
          <w:lang w:val="it-IT"/>
        </w:rPr>
        <w:t xml:space="preserve"> Francesca Pestellini, </w:t>
      </w:r>
      <w:r w:rsidR="00CA5374" w:rsidRPr="00031EE5">
        <w:rPr>
          <w:rFonts w:ascii="Georgia" w:hAnsi="Georgia"/>
          <w:i/>
          <w:iCs/>
          <w:sz w:val="24"/>
          <w:szCs w:val="24"/>
          <w:lang w:val="it-IT"/>
        </w:rPr>
        <w:t>Ecosviluppo: il ruolo dell’Europa</w:t>
      </w:r>
    </w:p>
    <w:p w14:paraId="298FF843" w14:textId="1C58F83F" w:rsidR="00A16C33" w:rsidRDefault="00A16C33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</w:t>
      </w:r>
      <w:r w:rsidR="000675ED">
        <w:rPr>
          <w:rFonts w:ascii="Georgia" w:hAnsi="Georgia"/>
          <w:sz w:val="24"/>
          <w:szCs w:val="24"/>
          <w:lang w:val="it-IT"/>
        </w:rPr>
        <w:t>36:</w:t>
      </w:r>
      <w:r w:rsidR="00CA5374">
        <w:rPr>
          <w:rFonts w:ascii="Georgia" w:hAnsi="Georgia"/>
          <w:sz w:val="24"/>
          <w:szCs w:val="24"/>
          <w:lang w:val="it-IT"/>
        </w:rPr>
        <w:t xml:space="preserve"> </w:t>
      </w:r>
      <w:r w:rsidR="00637831">
        <w:rPr>
          <w:rFonts w:ascii="Georgia" w:hAnsi="Georgia"/>
          <w:sz w:val="24"/>
          <w:szCs w:val="24"/>
          <w:lang w:val="it-IT"/>
        </w:rPr>
        <w:t xml:space="preserve">Giovanni Allegretti, </w:t>
      </w:r>
      <w:r w:rsidR="00637831" w:rsidRPr="00031EE5">
        <w:rPr>
          <w:rFonts w:ascii="Georgia" w:hAnsi="Georgia"/>
          <w:i/>
          <w:iCs/>
          <w:sz w:val="24"/>
          <w:szCs w:val="24"/>
          <w:lang w:val="it-IT"/>
        </w:rPr>
        <w:t>La Mostra del Cinema di Venezia 1992</w:t>
      </w:r>
    </w:p>
    <w:p w14:paraId="1C385577" w14:textId="413CE92F" w:rsidR="00637831" w:rsidRPr="00031EE5" w:rsidRDefault="00637831">
      <w:pPr>
        <w:rPr>
          <w:rFonts w:ascii="Georgia" w:hAnsi="Georgia"/>
          <w:b/>
          <w:bCs/>
          <w:sz w:val="24"/>
          <w:szCs w:val="24"/>
          <w:lang w:val="it-IT"/>
        </w:rPr>
      </w:pPr>
      <w:r w:rsidRPr="00031EE5">
        <w:rPr>
          <w:rFonts w:ascii="Georgia" w:hAnsi="Georgia"/>
          <w:b/>
          <w:bCs/>
          <w:sz w:val="24"/>
          <w:szCs w:val="24"/>
          <w:lang w:val="it-IT"/>
        </w:rPr>
        <w:t>Dossier</w:t>
      </w:r>
    </w:p>
    <w:p w14:paraId="58CA9959" w14:textId="235C1B89" w:rsidR="00637831" w:rsidRDefault="00637831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43:</w:t>
      </w:r>
      <w:r w:rsidR="004921D8">
        <w:rPr>
          <w:rFonts w:ascii="Georgia" w:hAnsi="Georgia"/>
          <w:sz w:val="24"/>
          <w:szCs w:val="24"/>
          <w:lang w:val="it-IT"/>
        </w:rPr>
        <w:t xml:space="preserve"> </w:t>
      </w:r>
      <w:r w:rsidR="004921D8" w:rsidRPr="00031EE5">
        <w:rPr>
          <w:rFonts w:ascii="Georgia" w:hAnsi="Georgia"/>
          <w:i/>
          <w:iCs/>
          <w:sz w:val="24"/>
          <w:szCs w:val="24"/>
          <w:lang w:val="it-IT"/>
        </w:rPr>
        <w:t>Democrazia e sviluppo. Il caso dell’Africa subsahariana</w:t>
      </w:r>
      <w:r w:rsidR="00A35CF4">
        <w:rPr>
          <w:rFonts w:ascii="Georgia" w:hAnsi="Georgia"/>
          <w:sz w:val="24"/>
          <w:szCs w:val="24"/>
          <w:lang w:val="it-IT"/>
        </w:rPr>
        <w:t xml:space="preserve"> (a c. di Simone Siliani)</w:t>
      </w:r>
    </w:p>
    <w:p w14:paraId="554A1DD9" w14:textId="75C7122C" w:rsidR="00637831" w:rsidRPr="00031EE5" w:rsidRDefault="00637831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45:</w:t>
      </w:r>
      <w:r w:rsidR="00A35CF4">
        <w:rPr>
          <w:rFonts w:ascii="Georgia" w:hAnsi="Georgia"/>
          <w:sz w:val="24"/>
          <w:szCs w:val="24"/>
          <w:lang w:val="it-IT"/>
        </w:rPr>
        <w:t xml:space="preserve"> Giuseppe Grazzini, </w:t>
      </w:r>
      <w:r w:rsidR="00A35CF4" w:rsidRPr="00031EE5">
        <w:rPr>
          <w:rFonts w:ascii="Georgia" w:hAnsi="Georgia"/>
          <w:i/>
          <w:iCs/>
          <w:sz w:val="24"/>
          <w:szCs w:val="24"/>
          <w:lang w:val="it-IT"/>
        </w:rPr>
        <w:t xml:space="preserve">Ambiente, risorse e qualità dello sviluppo </w:t>
      </w:r>
      <w:r w:rsidR="00697BAD" w:rsidRPr="00031EE5">
        <w:rPr>
          <w:rFonts w:ascii="Georgia" w:hAnsi="Georgia"/>
          <w:i/>
          <w:iCs/>
          <w:sz w:val="24"/>
          <w:szCs w:val="24"/>
          <w:lang w:val="it-IT"/>
        </w:rPr>
        <w:t>nell’Africa subsahariana occidentale</w:t>
      </w:r>
    </w:p>
    <w:p w14:paraId="5AC07FCB" w14:textId="42382834" w:rsidR="00637831" w:rsidRDefault="00637831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</w:t>
      </w:r>
      <w:r w:rsidR="004921D8">
        <w:rPr>
          <w:rFonts w:ascii="Georgia" w:hAnsi="Georgia"/>
          <w:sz w:val="24"/>
          <w:szCs w:val="24"/>
          <w:lang w:val="it-IT"/>
        </w:rPr>
        <w:t>54:</w:t>
      </w:r>
      <w:r w:rsidR="00697BAD">
        <w:rPr>
          <w:rFonts w:ascii="Georgia" w:hAnsi="Georgia"/>
          <w:sz w:val="24"/>
          <w:szCs w:val="24"/>
          <w:lang w:val="it-IT"/>
        </w:rPr>
        <w:t xml:space="preserve"> Albert Tevoedjre, </w:t>
      </w:r>
      <w:r w:rsidR="00697BAD" w:rsidRPr="00031EE5">
        <w:rPr>
          <w:rFonts w:ascii="Georgia" w:hAnsi="Georgia"/>
          <w:i/>
          <w:iCs/>
          <w:sz w:val="24"/>
          <w:szCs w:val="24"/>
          <w:lang w:val="it-IT"/>
        </w:rPr>
        <w:t>Il nuovo volto della cooperazione</w:t>
      </w:r>
    </w:p>
    <w:p w14:paraId="60E85301" w14:textId="7EEE819D" w:rsidR="004921D8" w:rsidRDefault="004921D8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61:</w:t>
      </w:r>
      <w:r w:rsidR="00697BAD">
        <w:rPr>
          <w:rFonts w:ascii="Georgia" w:hAnsi="Georgia"/>
          <w:sz w:val="24"/>
          <w:szCs w:val="24"/>
          <w:lang w:val="it-IT"/>
        </w:rPr>
        <w:t xml:space="preserve"> </w:t>
      </w:r>
      <w:r w:rsidR="00DC7666">
        <w:rPr>
          <w:rFonts w:ascii="Georgia" w:hAnsi="Georgia"/>
          <w:sz w:val="24"/>
          <w:szCs w:val="24"/>
          <w:lang w:val="it-IT"/>
        </w:rPr>
        <w:t xml:space="preserve">Basile Laetare Guissou, </w:t>
      </w:r>
      <w:r w:rsidR="00DC7666" w:rsidRPr="00140D1D">
        <w:rPr>
          <w:rFonts w:ascii="Georgia" w:hAnsi="Georgia"/>
          <w:i/>
          <w:iCs/>
          <w:sz w:val="24"/>
          <w:szCs w:val="24"/>
          <w:lang w:val="it-IT"/>
        </w:rPr>
        <w:t>Il processo di democratizzazione in Africa Occidentale</w:t>
      </w:r>
    </w:p>
    <w:p w14:paraId="6D04912F" w14:textId="30290063" w:rsidR="004921D8" w:rsidRPr="00140D1D" w:rsidRDefault="004921D8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65:</w:t>
      </w:r>
      <w:r w:rsidR="00DC7666">
        <w:rPr>
          <w:rFonts w:ascii="Georgia" w:hAnsi="Georgia"/>
          <w:sz w:val="24"/>
          <w:szCs w:val="24"/>
          <w:lang w:val="it-IT"/>
        </w:rPr>
        <w:t xml:space="preserve"> Joséphine </w:t>
      </w:r>
      <w:r w:rsidR="00F97E1F">
        <w:rPr>
          <w:rFonts w:ascii="Georgia" w:hAnsi="Georgia"/>
          <w:sz w:val="24"/>
          <w:szCs w:val="24"/>
          <w:lang w:val="it-IT"/>
        </w:rPr>
        <w:t xml:space="preserve">Ouedraogo, </w:t>
      </w:r>
      <w:r w:rsidR="00F97E1F" w:rsidRPr="00140D1D">
        <w:rPr>
          <w:rFonts w:ascii="Georgia" w:hAnsi="Georgia"/>
          <w:i/>
          <w:iCs/>
          <w:sz w:val="24"/>
          <w:szCs w:val="24"/>
          <w:lang w:val="it-IT"/>
        </w:rPr>
        <w:t>Siccità e crisi economica. Il ruolo delle donne nell’Africa subs</w:t>
      </w:r>
      <w:r w:rsidR="00AC0B1F" w:rsidRPr="00140D1D">
        <w:rPr>
          <w:rFonts w:ascii="Georgia" w:hAnsi="Georgia"/>
          <w:i/>
          <w:iCs/>
          <w:sz w:val="24"/>
          <w:szCs w:val="24"/>
          <w:lang w:val="it-IT"/>
        </w:rPr>
        <w:t>ahariana</w:t>
      </w:r>
    </w:p>
    <w:p w14:paraId="3000B38D" w14:textId="558E6C44" w:rsidR="00AC0B1F" w:rsidRDefault="00AC0B1F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70:</w:t>
      </w:r>
      <w:r w:rsidR="00EC5B20">
        <w:rPr>
          <w:rFonts w:ascii="Georgia" w:hAnsi="Georgia"/>
          <w:sz w:val="24"/>
          <w:szCs w:val="24"/>
          <w:lang w:val="it-IT"/>
        </w:rPr>
        <w:t xml:space="preserve"> Graziano Zoni (a cura di), </w:t>
      </w:r>
      <w:r w:rsidR="00EC5B20" w:rsidRPr="0026123C">
        <w:rPr>
          <w:rFonts w:ascii="Georgia" w:hAnsi="Georgia"/>
          <w:i/>
          <w:iCs/>
          <w:sz w:val="24"/>
          <w:szCs w:val="24"/>
          <w:lang w:val="it-IT"/>
        </w:rPr>
        <w:t>Intervista con Mons. Isidore De Souza</w:t>
      </w:r>
    </w:p>
    <w:p w14:paraId="44030361" w14:textId="2E600016" w:rsidR="00AC0B1F" w:rsidRDefault="00AC0B1F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75:</w:t>
      </w:r>
      <w:r w:rsidR="003D7138">
        <w:rPr>
          <w:rFonts w:ascii="Georgia" w:hAnsi="Georgia"/>
          <w:sz w:val="24"/>
          <w:szCs w:val="24"/>
          <w:lang w:val="it-IT"/>
        </w:rPr>
        <w:t xml:space="preserve"> Graziano Zoni, </w:t>
      </w:r>
      <w:r w:rsidR="003D7138" w:rsidRPr="0026123C">
        <w:rPr>
          <w:rFonts w:ascii="Georgia" w:hAnsi="Georgia"/>
          <w:i/>
          <w:iCs/>
          <w:sz w:val="24"/>
          <w:szCs w:val="24"/>
          <w:lang w:val="it-IT"/>
        </w:rPr>
        <w:t>Volontari d’Africa</w:t>
      </w:r>
    </w:p>
    <w:p w14:paraId="6B3F0A1E" w14:textId="07FB0855" w:rsidR="00AC0B1F" w:rsidRDefault="00AC0B1F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81:</w:t>
      </w:r>
      <w:r w:rsidR="003D7138">
        <w:rPr>
          <w:rFonts w:ascii="Georgia" w:hAnsi="Georgia"/>
          <w:sz w:val="24"/>
          <w:szCs w:val="24"/>
          <w:lang w:val="it-IT"/>
        </w:rPr>
        <w:t xml:space="preserve"> Giotto Cigna, </w:t>
      </w:r>
      <w:r w:rsidR="00D96217" w:rsidRPr="0026123C">
        <w:rPr>
          <w:rFonts w:ascii="Georgia" w:hAnsi="Georgia"/>
          <w:i/>
          <w:iCs/>
          <w:sz w:val="24"/>
          <w:szCs w:val="24"/>
          <w:lang w:val="it-IT"/>
        </w:rPr>
        <w:t>René Dumont, l’agronomo della fame</w:t>
      </w:r>
    </w:p>
    <w:p w14:paraId="0EB05298" w14:textId="2E627F02" w:rsidR="00AC0B1F" w:rsidRDefault="00AC0B1F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</w:t>
      </w:r>
      <w:r w:rsidR="00EC5B20">
        <w:rPr>
          <w:rFonts w:ascii="Georgia" w:hAnsi="Georgia"/>
          <w:sz w:val="24"/>
          <w:szCs w:val="24"/>
          <w:lang w:val="it-IT"/>
        </w:rPr>
        <w:t>84:</w:t>
      </w:r>
      <w:r w:rsidR="00D96217">
        <w:rPr>
          <w:rFonts w:ascii="Georgia" w:hAnsi="Georgia"/>
          <w:sz w:val="24"/>
          <w:szCs w:val="24"/>
          <w:lang w:val="it-IT"/>
        </w:rPr>
        <w:t xml:space="preserve"> Luciano Vecchi, </w:t>
      </w:r>
      <w:r w:rsidR="0026123C" w:rsidRPr="0026123C">
        <w:rPr>
          <w:rFonts w:ascii="Georgia" w:hAnsi="Georgia"/>
          <w:i/>
          <w:iCs/>
          <w:sz w:val="24"/>
          <w:szCs w:val="24"/>
          <w:lang w:val="it-IT"/>
        </w:rPr>
        <w:t>P</w:t>
      </w:r>
      <w:r w:rsidR="00D96217" w:rsidRPr="0026123C">
        <w:rPr>
          <w:rFonts w:ascii="Georgia" w:hAnsi="Georgia"/>
          <w:i/>
          <w:iCs/>
          <w:sz w:val="24"/>
          <w:szCs w:val="24"/>
          <w:lang w:val="it-IT"/>
        </w:rPr>
        <w:t>er una nuova cooperazione con i Paesi in via di sviluppo</w:t>
      </w:r>
    </w:p>
    <w:p w14:paraId="0680040F" w14:textId="32824561" w:rsidR="00D96217" w:rsidRPr="0026123C" w:rsidRDefault="00D96217">
      <w:pPr>
        <w:rPr>
          <w:rFonts w:ascii="Georgia" w:hAnsi="Georgia"/>
          <w:b/>
          <w:bCs/>
          <w:sz w:val="24"/>
          <w:szCs w:val="24"/>
          <w:lang w:val="it-IT"/>
        </w:rPr>
      </w:pPr>
      <w:r w:rsidRPr="0026123C">
        <w:rPr>
          <w:rFonts w:ascii="Georgia" w:hAnsi="Georgia"/>
          <w:b/>
          <w:bCs/>
          <w:sz w:val="24"/>
          <w:szCs w:val="24"/>
          <w:lang w:val="it-IT"/>
        </w:rPr>
        <w:t>Emeroteca e Biblioteca</w:t>
      </w:r>
    </w:p>
    <w:p w14:paraId="4AAC6132" w14:textId="3EA47DA0" w:rsidR="00D96217" w:rsidRDefault="00D96217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91: Pietro L. Di Giorgi, </w:t>
      </w:r>
      <w:r w:rsidRPr="0026123C">
        <w:rPr>
          <w:rFonts w:ascii="Georgia" w:hAnsi="Georgia"/>
          <w:i/>
          <w:iCs/>
          <w:sz w:val="24"/>
          <w:szCs w:val="24"/>
          <w:lang w:val="it-IT"/>
        </w:rPr>
        <w:t>Fra bioetica e biodiritto</w:t>
      </w:r>
    </w:p>
    <w:p w14:paraId="31F26FF3" w14:textId="1A414C6B" w:rsidR="00D96217" w:rsidRDefault="00D96217">
      <w:pPr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P. 92: </w:t>
      </w:r>
      <w:r w:rsidR="00A54599">
        <w:rPr>
          <w:rFonts w:ascii="Georgia" w:hAnsi="Georgia"/>
          <w:sz w:val="24"/>
          <w:szCs w:val="24"/>
          <w:lang w:val="it-IT"/>
        </w:rPr>
        <w:t xml:space="preserve">Andrea Giuntini, </w:t>
      </w:r>
      <w:r w:rsidR="00A54599" w:rsidRPr="0026123C">
        <w:rPr>
          <w:rFonts w:ascii="Georgia" w:hAnsi="Georgia"/>
          <w:i/>
          <w:iCs/>
          <w:sz w:val="24"/>
          <w:szCs w:val="24"/>
          <w:lang w:val="it-IT"/>
        </w:rPr>
        <w:t>La storia non è finita</w:t>
      </w:r>
    </w:p>
    <w:p w14:paraId="7C037432" w14:textId="1CF96216" w:rsidR="00D96217" w:rsidRDefault="00D96217">
      <w:pPr>
        <w:rPr>
          <w:rFonts w:ascii="Georgia" w:hAnsi="Georgia"/>
          <w:i/>
          <w:iCs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P. 95:</w:t>
      </w:r>
      <w:r w:rsidR="00A54599">
        <w:rPr>
          <w:rFonts w:ascii="Georgia" w:hAnsi="Georgia"/>
          <w:sz w:val="24"/>
          <w:szCs w:val="24"/>
          <w:lang w:val="it-IT"/>
        </w:rPr>
        <w:t xml:space="preserve"> </w:t>
      </w:r>
      <w:r w:rsidR="00A54599" w:rsidRPr="002B402F">
        <w:rPr>
          <w:rFonts w:ascii="Georgia" w:hAnsi="Georgia"/>
          <w:i/>
          <w:iCs/>
          <w:sz w:val="24"/>
          <w:szCs w:val="24"/>
          <w:lang w:val="it-IT"/>
        </w:rPr>
        <w:t>Indice per autori dell’annata 1992</w:t>
      </w:r>
    </w:p>
    <w:p w14:paraId="2634B93D" w14:textId="4FB32B6E" w:rsidR="00940572" w:rsidRDefault="00940572">
      <w:pPr>
        <w:rPr>
          <w:rFonts w:ascii="Georgia" w:hAnsi="Georgia"/>
          <w:sz w:val="24"/>
          <w:szCs w:val="24"/>
          <w:lang w:val="it-IT"/>
        </w:rPr>
      </w:pPr>
    </w:p>
    <w:p w14:paraId="4166D0EB" w14:textId="77777777" w:rsidR="00940572" w:rsidRPr="00CB1320" w:rsidRDefault="00113563" w:rsidP="00940572">
      <w:pPr>
        <w:rPr>
          <w:lang w:val="it-IT"/>
        </w:rPr>
      </w:pPr>
      <w:hyperlink r:id="rId5" w:history="1">
        <w:r w:rsidR="00940572" w:rsidRPr="00CB1320">
          <w:rPr>
            <w:rStyle w:val="Collegamentoipertestuale"/>
            <w:lang w:val="it-IT"/>
          </w:rPr>
          <w:t>http://www.testimonianzeonline.com</w:t>
        </w:r>
      </w:hyperlink>
    </w:p>
    <w:p w14:paraId="2069961F" w14:textId="77777777" w:rsidR="00940572" w:rsidRPr="00CB1320" w:rsidRDefault="00940572" w:rsidP="00940572">
      <w:pPr>
        <w:rPr>
          <w:lang w:val="it-IT"/>
        </w:rPr>
      </w:pPr>
      <w:r w:rsidRPr="00CB1320">
        <w:rPr>
          <w:lang w:val="it-IT"/>
        </w:rPr>
        <w:t>A cura di Alessandra Valpiani</w:t>
      </w:r>
    </w:p>
    <w:p w14:paraId="279605BC" w14:textId="77777777" w:rsidR="00940572" w:rsidRPr="00193E4B" w:rsidRDefault="00940572">
      <w:pPr>
        <w:rPr>
          <w:rFonts w:ascii="Georgia" w:hAnsi="Georgia"/>
          <w:sz w:val="24"/>
          <w:szCs w:val="24"/>
          <w:lang w:val="it-IT"/>
        </w:rPr>
      </w:pPr>
    </w:p>
    <w:sectPr w:rsidR="00940572" w:rsidRPr="00193E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BC"/>
    <w:rsid w:val="00031EE5"/>
    <w:rsid w:val="00044363"/>
    <w:rsid w:val="000675ED"/>
    <w:rsid w:val="00113563"/>
    <w:rsid w:val="00140D1D"/>
    <w:rsid w:val="00193E4B"/>
    <w:rsid w:val="001A010A"/>
    <w:rsid w:val="0026123C"/>
    <w:rsid w:val="002B402F"/>
    <w:rsid w:val="0033442C"/>
    <w:rsid w:val="003D7138"/>
    <w:rsid w:val="004921D8"/>
    <w:rsid w:val="004E1E23"/>
    <w:rsid w:val="00637831"/>
    <w:rsid w:val="006537B1"/>
    <w:rsid w:val="00697BAD"/>
    <w:rsid w:val="00940572"/>
    <w:rsid w:val="00A16C33"/>
    <w:rsid w:val="00A35CF4"/>
    <w:rsid w:val="00A54599"/>
    <w:rsid w:val="00AC0B1F"/>
    <w:rsid w:val="00B31881"/>
    <w:rsid w:val="00CA5374"/>
    <w:rsid w:val="00D10E11"/>
    <w:rsid w:val="00D96217"/>
    <w:rsid w:val="00DC7666"/>
    <w:rsid w:val="00EC5B20"/>
    <w:rsid w:val="00F273BC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0ECD"/>
  <w15:chartTrackingRefBased/>
  <w15:docId w15:val="{0B17C84F-06EB-439E-A7C9-5F1B77A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imonianzeonli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v</dc:creator>
  <cp:keywords/>
  <dc:description/>
  <cp:lastModifiedBy>Utente di Microsoft Office</cp:lastModifiedBy>
  <cp:revision>4</cp:revision>
  <dcterms:created xsi:type="dcterms:W3CDTF">2021-11-19T16:11:00Z</dcterms:created>
  <dcterms:modified xsi:type="dcterms:W3CDTF">2021-11-25T15:48:00Z</dcterms:modified>
</cp:coreProperties>
</file>